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2D81" w14:textId="77777777" w:rsidR="009C58D6" w:rsidRDefault="009C58D6" w:rsidP="009C58D6">
      <w:pPr>
        <w:pStyle w:val="NormaleWeb"/>
      </w:pPr>
      <w:r>
        <w:t>Indice</w:t>
      </w:r>
    </w:p>
    <w:p w14:paraId="28EE799E" w14:textId="77777777" w:rsidR="009C58D6" w:rsidRDefault="009C58D6" w:rsidP="009C58D6">
      <w:pPr>
        <w:pStyle w:val="NormaleWeb"/>
      </w:pPr>
      <w:r>
        <w:t xml:space="preserve">Antonio Lucio Giannone, </w:t>
      </w:r>
      <w:r>
        <w:rPr>
          <w:rStyle w:val="Enfasicorsivo"/>
        </w:rPr>
        <w:t>Prefazione</w:t>
      </w:r>
    </w:p>
    <w:p w14:paraId="5FBC6E60" w14:textId="77777777" w:rsidR="009C58D6" w:rsidRDefault="009C58D6" w:rsidP="009C58D6">
      <w:pPr>
        <w:pStyle w:val="NormaleWeb"/>
      </w:pPr>
      <w:r>
        <w:t xml:space="preserve">Giovanni Tesio, </w:t>
      </w:r>
      <w:r>
        <w:rPr>
          <w:rStyle w:val="Enfasicorsivo"/>
        </w:rPr>
        <w:t>La ‘parabola’ di De Donno: una lettura sinottica</w:t>
      </w:r>
    </w:p>
    <w:p w14:paraId="5AE339C2" w14:textId="77777777" w:rsidR="009C58D6" w:rsidRDefault="009C58D6" w:rsidP="009C58D6">
      <w:pPr>
        <w:pStyle w:val="NormaleWeb"/>
      </w:pPr>
      <w:r>
        <w:t xml:space="preserve">Emilio </w:t>
      </w:r>
      <w:proofErr w:type="spellStart"/>
      <w:r>
        <w:t>Filieri</w:t>
      </w:r>
      <w:proofErr w:type="spellEnd"/>
      <w:r>
        <w:t xml:space="preserve">, </w:t>
      </w:r>
      <w:r>
        <w:rPr>
          <w:rStyle w:val="Enfasicorsivo"/>
        </w:rPr>
        <w:t>Tempo e poesia in</w:t>
      </w:r>
      <w:r>
        <w:t xml:space="preserve"> Cronache e </w:t>
      </w:r>
      <w:proofErr w:type="spellStart"/>
      <w:r>
        <w:t>paràbbule</w:t>
      </w:r>
      <w:proofErr w:type="spellEnd"/>
      <w:r>
        <w:t xml:space="preserve"> </w:t>
      </w:r>
      <w:r>
        <w:rPr>
          <w:rStyle w:val="Enfasicorsivo"/>
        </w:rPr>
        <w:t>di Nicola G. De</w:t>
      </w:r>
      <w:r>
        <w:t xml:space="preserve"> </w:t>
      </w:r>
      <w:r>
        <w:rPr>
          <w:rStyle w:val="Enfasicorsivo"/>
        </w:rPr>
        <w:t>Donno</w:t>
      </w:r>
    </w:p>
    <w:p w14:paraId="5A2B9BFF" w14:textId="77777777" w:rsidR="009C58D6" w:rsidRDefault="009C58D6" w:rsidP="009C58D6">
      <w:pPr>
        <w:pStyle w:val="NormaleWeb"/>
      </w:pPr>
      <w:r>
        <w:t xml:space="preserve">Antonio Lucio Giannone, </w:t>
      </w:r>
      <w:r>
        <w:rPr>
          <w:rStyle w:val="Enfasicorsivo"/>
        </w:rPr>
        <w:t xml:space="preserve">«Lu </w:t>
      </w:r>
      <w:proofErr w:type="spellStart"/>
      <w:r>
        <w:rPr>
          <w:rStyle w:val="Enfasicorsivo"/>
        </w:rPr>
        <w:t>senzu</w:t>
      </w:r>
      <w:proofErr w:type="spellEnd"/>
      <w:r>
        <w:rPr>
          <w:rStyle w:val="Enfasicorsivo"/>
        </w:rPr>
        <w:t xml:space="preserve"> de la vita»: la poesia ‘filosofica’ in dialetto di Nicola G. De Donno</w:t>
      </w:r>
    </w:p>
    <w:p w14:paraId="560C5B47" w14:textId="77777777" w:rsidR="009C58D6" w:rsidRDefault="009C58D6" w:rsidP="009C58D6">
      <w:pPr>
        <w:pStyle w:val="NormaleWeb"/>
      </w:pPr>
      <w:r>
        <w:t xml:space="preserve">Maria Teresa Pano, </w:t>
      </w:r>
      <w:r>
        <w:rPr>
          <w:rStyle w:val="Enfasicorsivo"/>
        </w:rPr>
        <w:t>Il ‘paese’ fisico e metafisico nei versi di Nicola G. De Donno</w:t>
      </w:r>
    </w:p>
    <w:p w14:paraId="3316A43C" w14:textId="77777777" w:rsidR="009C58D6" w:rsidRDefault="009C58D6" w:rsidP="009C58D6">
      <w:pPr>
        <w:pStyle w:val="NormaleWeb"/>
      </w:pPr>
      <w:r>
        <w:t xml:space="preserve">Walter Vergallo, </w:t>
      </w:r>
      <w:r>
        <w:rPr>
          <w:rStyle w:val="Enfasicorsivo"/>
        </w:rPr>
        <w:t>Dall’io al noi: l’</w:t>
      </w:r>
      <w:r>
        <w:t xml:space="preserve">epos </w:t>
      </w:r>
      <w:r>
        <w:rPr>
          <w:rStyle w:val="Enfasicorsivo"/>
        </w:rPr>
        <w:t>dell’umile nella poesia di Nicola G. De Donno</w:t>
      </w:r>
    </w:p>
    <w:p w14:paraId="06A76BCA" w14:textId="77777777" w:rsidR="009C58D6" w:rsidRDefault="009C58D6" w:rsidP="009C58D6">
      <w:pPr>
        <w:pStyle w:val="NormaleWeb"/>
      </w:pPr>
      <w:r>
        <w:t xml:space="preserve">Simone Giorgino, </w:t>
      </w:r>
      <w:r>
        <w:rPr>
          <w:rStyle w:val="Enfasicorsivo"/>
        </w:rPr>
        <w:t>Epica della «</w:t>
      </w:r>
      <w:proofErr w:type="spellStart"/>
      <w:r>
        <w:rPr>
          <w:rStyle w:val="Enfasicorsivo"/>
        </w:rPr>
        <w:t>genticedda</w:t>
      </w:r>
      <w:proofErr w:type="spellEnd"/>
      <w:r>
        <w:rPr>
          <w:rStyle w:val="Enfasicorsivo"/>
        </w:rPr>
        <w:t>».</w:t>
      </w:r>
      <w:r>
        <w:t xml:space="preserve"> La guerra de </w:t>
      </w:r>
      <w:proofErr w:type="spellStart"/>
      <w:r>
        <w:t>Utràntu</w:t>
      </w:r>
      <w:proofErr w:type="spellEnd"/>
      <w:r>
        <w:t xml:space="preserve"> </w:t>
      </w:r>
      <w:r>
        <w:rPr>
          <w:rStyle w:val="Enfasicorsivo"/>
        </w:rPr>
        <w:t>di Nicola G. De Donno</w:t>
      </w:r>
    </w:p>
    <w:p w14:paraId="5FDEDDA0" w14:textId="77777777" w:rsidR="009C58D6" w:rsidRDefault="009C58D6" w:rsidP="009C58D6">
      <w:pPr>
        <w:pStyle w:val="NormaleWeb"/>
      </w:pPr>
      <w:r>
        <w:t xml:space="preserve">Fabio D’Astore, </w:t>
      </w:r>
      <w:r>
        <w:rPr>
          <w:rStyle w:val="Enfasicorsivo"/>
        </w:rPr>
        <w:t>La ‘guerra’ di Nicola: due raccolte di De Donno</w:t>
      </w:r>
    </w:p>
    <w:p w14:paraId="03E93AA4" w14:textId="77777777" w:rsidR="009C58D6" w:rsidRDefault="009C58D6" w:rsidP="009C58D6">
      <w:pPr>
        <w:pStyle w:val="NormaleWeb"/>
      </w:pPr>
      <w:r>
        <w:t xml:space="preserve">Vittorio </w:t>
      </w:r>
      <w:proofErr w:type="spellStart"/>
      <w:r>
        <w:t>Zacchino</w:t>
      </w:r>
      <w:proofErr w:type="spellEnd"/>
      <w:r>
        <w:t xml:space="preserve">, </w:t>
      </w:r>
      <w:r>
        <w:rPr>
          <w:rStyle w:val="Enfasicorsivo"/>
        </w:rPr>
        <w:t>Ricordando Nicola G. De Donno tra dialetto e cose patrie</w:t>
      </w:r>
    </w:p>
    <w:p w14:paraId="257B4E31" w14:textId="77777777" w:rsidR="009C58D6" w:rsidRDefault="009C58D6" w:rsidP="009C58D6">
      <w:pPr>
        <w:pStyle w:val="NormaleWeb"/>
      </w:pPr>
      <w:r>
        <w:t xml:space="preserve">Antonio Romano, </w:t>
      </w:r>
      <w:r>
        <w:rPr>
          <w:rStyle w:val="Enfasicorsivo"/>
        </w:rPr>
        <w:t>Scrivere il dialetto: lo stile e la tecnica esemplari di N. G. De Donno</w:t>
      </w:r>
    </w:p>
    <w:p w14:paraId="06737284" w14:textId="77777777" w:rsidR="009C58D6" w:rsidRDefault="009C58D6" w:rsidP="009C58D6">
      <w:pPr>
        <w:pStyle w:val="NormaleWeb"/>
      </w:pPr>
      <w:r>
        <w:t>Testimonianze</w:t>
      </w:r>
    </w:p>
    <w:p w14:paraId="15FCD4B9" w14:textId="77777777" w:rsidR="009C58D6" w:rsidRDefault="009C58D6" w:rsidP="009C58D6">
      <w:pPr>
        <w:pStyle w:val="NormaleWeb"/>
      </w:pPr>
      <w:r>
        <w:t xml:space="preserve">Anna Grazia D’Oria, </w:t>
      </w:r>
      <w:r>
        <w:rPr>
          <w:rStyle w:val="Enfasicorsivo"/>
        </w:rPr>
        <w:t>Dialetto di cultura e tensione morale</w:t>
      </w:r>
    </w:p>
    <w:p w14:paraId="1F797B7A" w14:textId="77777777" w:rsidR="009C58D6" w:rsidRDefault="009C58D6" w:rsidP="009C58D6">
      <w:pPr>
        <w:pStyle w:val="NormaleWeb"/>
      </w:pPr>
      <w:r>
        <w:t xml:space="preserve">Maria Rita Bozzetti, </w:t>
      </w:r>
      <w:r>
        <w:rPr>
          <w:rStyle w:val="Enfasicorsivo"/>
        </w:rPr>
        <w:t>In ricordo del Maestro</w:t>
      </w:r>
    </w:p>
    <w:p w14:paraId="0B16787D" w14:textId="77777777" w:rsidR="004E0E27" w:rsidRDefault="004E0E27"/>
    <w:sectPr w:rsidR="004E0E27" w:rsidSect="00A12C3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8"/>
    <w:rsid w:val="00187598"/>
    <w:rsid w:val="004E0E27"/>
    <w:rsid w:val="009C58D6"/>
    <w:rsid w:val="00A12C3E"/>
    <w:rsid w:val="00C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9F6D-2938-4917-BDFB-C6D6737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9C5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2021-12-09T06:37:00Z</dcterms:created>
  <dcterms:modified xsi:type="dcterms:W3CDTF">2021-12-09T06:37:00Z</dcterms:modified>
</cp:coreProperties>
</file>